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BC1" w:rsidRPr="009D2204" w:rsidRDefault="00861BC1" w:rsidP="00861B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bookmarkStart w:id="0" w:name="_GoBack"/>
      <w:bookmarkEnd w:id="0"/>
      <w:r w:rsidRPr="009D2204">
        <w:rPr>
          <w:rFonts w:ascii="Times New Roman" w:hAnsi="Times New Roman" w:cs="Times New Roman"/>
          <w:color w:val="000000"/>
          <w:sz w:val="28"/>
          <w:szCs w:val="28"/>
        </w:rPr>
        <w:t>нфор</w:t>
      </w:r>
      <w:r>
        <w:rPr>
          <w:rFonts w:ascii="Times New Roman" w:hAnsi="Times New Roman" w:cs="Times New Roman"/>
          <w:color w:val="000000"/>
          <w:sz w:val="28"/>
          <w:szCs w:val="28"/>
        </w:rPr>
        <w:t>мация</w:t>
      </w:r>
      <w:r w:rsidRPr="009D2204">
        <w:rPr>
          <w:rFonts w:ascii="Times New Roman" w:hAnsi="Times New Roman" w:cs="Times New Roman"/>
          <w:color w:val="000000"/>
          <w:sz w:val="28"/>
          <w:szCs w:val="28"/>
        </w:rPr>
        <w:t xml:space="preserve"> о пр</w:t>
      </w:r>
      <w:r>
        <w:rPr>
          <w:rFonts w:ascii="Times New Roman" w:hAnsi="Times New Roman" w:cs="Times New Roman"/>
          <w:color w:val="000000"/>
          <w:sz w:val="28"/>
          <w:szCs w:val="28"/>
        </w:rPr>
        <w:t>оведении 03.03.2021 в 14:00 ч.</w:t>
      </w:r>
      <w:r w:rsidRPr="009D2204">
        <w:rPr>
          <w:rFonts w:ascii="Times New Roman" w:hAnsi="Times New Roman" w:cs="Times New Roman"/>
          <w:color w:val="000000"/>
          <w:sz w:val="28"/>
          <w:szCs w:val="28"/>
        </w:rPr>
        <w:t xml:space="preserve"> межрегионального Урока Мужества «Стоявшие насмерть», посвященного подвигу 6-ой роты 104-го полка 76-ой Псковской дивизии ВДВ в 2000 году, не отступившей перед многократно превосходящими силами бандформирований (далее – Урок). </w:t>
      </w:r>
    </w:p>
    <w:p w:rsidR="00861BC1" w:rsidRPr="009D2204" w:rsidRDefault="00861BC1" w:rsidP="00861B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2204">
        <w:rPr>
          <w:rFonts w:ascii="Times New Roman" w:hAnsi="Times New Roman" w:cs="Times New Roman"/>
          <w:color w:val="000000"/>
          <w:sz w:val="28"/>
          <w:szCs w:val="28"/>
        </w:rPr>
        <w:t>Урок проводится Ассоциацией «Группы «Вымпел» совместно с некоммерческим партнерством содействия развитию кино и туризма «</w:t>
      </w:r>
      <w:proofErr w:type="spellStart"/>
      <w:r w:rsidRPr="009D2204">
        <w:rPr>
          <w:rFonts w:ascii="Times New Roman" w:hAnsi="Times New Roman" w:cs="Times New Roman"/>
          <w:color w:val="000000"/>
          <w:sz w:val="28"/>
          <w:szCs w:val="28"/>
        </w:rPr>
        <w:t>КиТ</w:t>
      </w:r>
      <w:proofErr w:type="spellEnd"/>
      <w:r w:rsidRPr="009D2204">
        <w:rPr>
          <w:rFonts w:ascii="Times New Roman" w:hAnsi="Times New Roman" w:cs="Times New Roman"/>
          <w:color w:val="000000"/>
          <w:sz w:val="28"/>
          <w:szCs w:val="28"/>
        </w:rPr>
        <w:t xml:space="preserve">» в рамках международного </w:t>
      </w:r>
      <w:proofErr w:type="spellStart"/>
      <w:r w:rsidRPr="009D2204">
        <w:rPr>
          <w:rFonts w:ascii="Times New Roman" w:hAnsi="Times New Roman" w:cs="Times New Roman"/>
          <w:color w:val="000000"/>
          <w:sz w:val="28"/>
          <w:szCs w:val="28"/>
        </w:rPr>
        <w:t>медиапроекта</w:t>
      </w:r>
      <w:proofErr w:type="spellEnd"/>
      <w:r w:rsidRPr="009D2204">
        <w:rPr>
          <w:rFonts w:ascii="Times New Roman" w:hAnsi="Times New Roman" w:cs="Times New Roman"/>
          <w:color w:val="000000"/>
          <w:sz w:val="28"/>
          <w:szCs w:val="28"/>
        </w:rPr>
        <w:t xml:space="preserve"> «Свидание с Россией». </w:t>
      </w:r>
    </w:p>
    <w:p w:rsidR="00861BC1" w:rsidRPr="009D2204" w:rsidRDefault="00861BC1" w:rsidP="00861B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2204">
        <w:rPr>
          <w:rFonts w:ascii="Times New Roman" w:hAnsi="Times New Roman" w:cs="Times New Roman"/>
          <w:color w:val="000000"/>
          <w:sz w:val="28"/>
          <w:szCs w:val="28"/>
        </w:rPr>
        <w:t xml:space="preserve">Прямая трансляция Урока пройдет на сайтах: </w:t>
      </w:r>
      <w:hyperlink r:id="rId5" w:history="1">
        <w:r w:rsidRPr="00027B67">
          <w:rPr>
            <w:rStyle w:val="a3"/>
            <w:rFonts w:ascii="Times New Roman" w:hAnsi="Times New Roman" w:cs="Times New Roman"/>
            <w:sz w:val="28"/>
            <w:szCs w:val="28"/>
          </w:rPr>
          <w:t>http://www.svidaniesrossiey.ru/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220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6" w:history="1">
        <w:r w:rsidRPr="00027B67">
          <w:rPr>
            <w:rStyle w:val="a3"/>
            <w:rFonts w:ascii="Times New Roman" w:hAnsi="Times New Roman" w:cs="Times New Roman"/>
            <w:sz w:val="28"/>
            <w:szCs w:val="28"/>
          </w:rPr>
          <w:t>https://www.ruy.ru/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220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7" w:history="1">
        <w:r w:rsidRPr="00027B67">
          <w:rPr>
            <w:rStyle w:val="a3"/>
            <w:rFonts w:ascii="Times New Roman" w:hAnsi="Times New Roman" w:cs="Times New Roman"/>
            <w:sz w:val="28"/>
            <w:szCs w:val="28"/>
          </w:rPr>
          <w:t>http://dosaaf.ru/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220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8" w:history="1">
        <w:r w:rsidRPr="00027B67">
          <w:rPr>
            <w:rStyle w:val="a3"/>
            <w:rFonts w:ascii="Times New Roman" w:hAnsi="Times New Roman" w:cs="Times New Roman"/>
            <w:sz w:val="28"/>
            <w:szCs w:val="28"/>
          </w:rPr>
          <w:t>https://museum-tula.ru/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220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975A6" w:rsidRDefault="008975A6"/>
    <w:sectPr w:rsidR="00897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C1"/>
    <w:rsid w:val="00861BC1"/>
    <w:rsid w:val="0089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1B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1B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eum-tul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saaf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uy.ru/" TargetMode="External"/><Relationship Id="rId5" Type="http://schemas.openxmlformats.org/officeDocument/2006/relationships/hyperlink" Target="http://www.svidaniesrossiey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2021-03-01T09:20:00Z</dcterms:created>
  <dcterms:modified xsi:type="dcterms:W3CDTF">2021-03-01T09:22:00Z</dcterms:modified>
</cp:coreProperties>
</file>